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color w:val="4472C4" w:themeColor="accent1"/>
          <w:sz w:val="28"/>
          <w:szCs w:val="28"/>
          <w:lang w:val="en-IE"/>
        </w:rPr>
        <w:id w:val="181954266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321CA0AD" w14:textId="77777777" w:rsidR="00CB2B2A" w:rsidRPr="001C1026" w:rsidRDefault="00CB2B2A">
          <w:pPr>
            <w:pStyle w:val="NoSpacing"/>
            <w:jc w:val="center"/>
            <w:rPr>
              <w:rFonts w:ascii="Arial" w:hAnsi="Arial" w:cs="Arial"/>
              <w:color w:val="4472C4" w:themeColor="accent1"/>
              <w:sz w:val="28"/>
              <w:szCs w:val="28"/>
            </w:rPr>
          </w:pPr>
        </w:p>
        <w:p w14:paraId="0F4CEB09" w14:textId="77777777" w:rsidR="00F4772B" w:rsidRPr="001C1026" w:rsidRDefault="00F4772B">
          <w:pPr>
            <w:pStyle w:val="NoSpacing"/>
            <w:jc w:val="center"/>
            <w:rPr>
              <w:rFonts w:ascii="Arial" w:hAnsi="Arial" w:cs="Arial"/>
              <w:color w:val="538135" w:themeColor="accent6" w:themeShade="BF"/>
              <w:sz w:val="28"/>
              <w:szCs w:val="28"/>
            </w:rPr>
          </w:pPr>
        </w:p>
        <w:p w14:paraId="14E1781D" w14:textId="77777777" w:rsidR="00F4772B" w:rsidRPr="001C1026" w:rsidRDefault="00F4772B">
          <w:pPr>
            <w:pStyle w:val="NoSpacing"/>
            <w:jc w:val="center"/>
            <w:rPr>
              <w:rFonts w:ascii="Arial" w:hAnsi="Arial" w:cs="Arial"/>
              <w:color w:val="4472C4" w:themeColor="accent1"/>
              <w:sz w:val="28"/>
              <w:szCs w:val="28"/>
            </w:rPr>
          </w:pPr>
        </w:p>
        <w:p w14:paraId="28C99AB9" w14:textId="77777777" w:rsidR="00F4772B" w:rsidRPr="001C1026" w:rsidRDefault="00F4772B">
          <w:pPr>
            <w:pStyle w:val="NoSpacing"/>
            <w:jc w:val="center"/>
            <w:rPr>
              <w:rFonts w:ascii="Arial" w:hAnsi="Arial" w:cs="Arial"/>
              <w:color w:val="4472C4" w:themeColor="accent1"/>
              <w:sz w:val="28"/>
              <w:szCs w:val="28"/>
            </w:rPr>
          </w:pPr>
          <w:r w:rsidRPr="001C1026">
            <w:rPr>
              <w:rFonts w:ascii="Arial" w:hAnsi="Arial" w:cs="Arial"/>
              <w:noProof/>
              <w:sz w:val="28"/>
              <w:szCs w:val="28"/>
            </w:rPr>
            <w:drawing>
              <wp:inline distT="0" distB="0" distL="0" distR="0" wp14:anchorId="25CB9C77" wp14:editId="0F3E384E">
                <wp:extent cx="5731510" cy="1776142"/>
                <wp:effectExtent l="57150" t="0" r="59690" b="109855"/>
                <wp:docPr id="1" name="Picture 1" descr="C:\Users\Mary\AppData\Roaming\Microsoft\Templates\New folder\wtt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y\AppData\Roaming\Microsoft\Templates\New folder\wtt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1510" cy="1776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ysClr val="window" lastClr="FFFFFF"/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14:paraId="594168CC" w14:textId="77777777" w:rsidR="00F4772B" w:rsidRPr="001C1026" w:rsidRDefault="00F4772B">
          <w:pPr>
            <w:pStyle w:val="NoSpacing"/>
            <w:jc w:val="center"/>
            <w:rPr>
              <w:rFonts w:ascii="Arial" w:hAnsi="Arial" w:cs="Arial"/>
              <w:color w:val="4472C4" w:themeColor="accent1"/>
              <w:sz w:val="28"/>
              <w:szCs w:val="28"/>
            </w:rPr>
          </w:pPr>
        </w:p>
        <w:p w14:paraId="07EF4C4F" w14:textId="6E323C87" w:rsidR="00F4772B" w:rsidRPr="001C1026" w:rsidRDefault="00F4772B">
          <w:pPr>
            <w:pStyle w:val="NoSpacing"/>
            <w:jc w:val="center"/>
            <w:rPr>
              <w:rFonts w:ascii="Arial" w:hAnsi="Arial" w:cs="Arial"/>
              <w:color w:val="4472C4" w:themeColor="accent1"/>
              <w:sz w:val="28"/>
              <w:szCs w:val="28"/>
            </w:rPr>
          </w:pPr>
        </w:p>
        <w:p w14:paraId="1848F51E" w14:textId="41F02CEE" w:rsidR="007134C0" w:rsidRPr="001C1026" w:rsidRDefault="007134C0">
          <w:pPr>
            <w:pStyle w:val="NoSpacing"/>
            <w:jc w:val="center"/>
            <w:rPr>
              <w:rFonts w:ascii="Arial" w:hAnsi="Arial" w:cs="Arial"/>
              <w:color w:val="4472C4" w:themeColor="accent1"/>
              <w:sz w:val="28"/>
              <w:szCs w:val="28"/>
            </w:rPr>
          </w:pPr>
        </w:p>
        <w:p w14:paraId="024F2D72" w14:textId="77777777" w:rsidR="00F4772B" w:rsidRPr="001C1026" w:rsidRDefault="00F4772B">
          <w:pPr>
            <w:pStyle w:val="NoSpacing"/>
            <w:jc w:val="center"/>
            <w:rPr>
              <w:rFonts w:ascii="Arial" w:hAnsi="Arial" w:cs="Arial"/>
              <w:color w:val="4472C4" w:themeColor="accent1"/>
              <w:sz w:val="28"/>
              <w:szCs w:val="28"/>
            </w:rPr>
          </w:pPr>
        </w:p>
        <w:p w14:paraId="328F317A" w14:textId="77777777" w:rsidR="00F4772B" w:rsidRPr="001C1026" w:rsidRDefault="00F4772B" w:rsidP="00331B3B">
          <w:pPr>
            <w:pStyle w:val="NoSpacing"/>
            <w:rPr>
              <w:rFonts w:ascii="Arial" w:hAnsi="Arial" w:cs="Arial"/>
              <w:b/>
              <w:color w:val="00B050"/>
              <w:sz w:val="28"/>
              <w:szCs w:val="28"/>
            </w:rPr>
          </w:pPr>
        </w:p>
        <w:p w14:paraId="2694A15A" w14:textId="77777777" w:rsidR="005C1F22" w:rsidRPr="001C1026" w:rsidRDefault="005C1F22">
          <w:pPr>
            <w:pStyle w:val="NoSpacing"/>
            <w:jc w:val="center"/>
            <w:rPr>
              <w:rFonts w:ascii="Arial" w:hAnsi="Arial" w:cs="Arial"/>
              <w:b/>
              <w:color w:val="538135" w:themeColor="accent6" w:themeShade="BF"/>
              <w:sz w:val="48"/>
              <w:szCs w:val="48"/>
            </w:rPr>
          </w:pPr>
        </w:p>
        <w:p w14:paraId="7E73BE0E" w14:textId="77777777" w:rsidR="005C1F22" w:rsidRPr="001C1026" w:rsidRDefault="005C1F22">
          <w:pPr>
            <w:pStyle w:val="NoSpacing"/>
            <w:jc w:val="center"/>
            <w:rPr>
              <w:rFonts w:ascii="Arial" w:hAnsi="Arial" w:cs="Arial"/>
              <w:b/>
              <w:color w:val="538135" w:themeColor="accent6" w:themeShade="BF"/>
              <w:sz w:val="48"/>
              <w:szCs w:val="48"/>
            </w:rPr>
          </w:pPr>
        </w:p>
        <w:p w14:paraId="3A69DE9A" w14:textId="2EFEC261" w:rsidR="00F4772B" w:rsidRPr="001C1026" w:rsidRDefault="00F4772B">
          <w:pPr>
            <w:pStyle w:val="NoSpacing"/>
            <w:jc w:val="center"/>
            <w:rPr>
              <w:rFonts w:ascii="Arial" w:hAnsi="Arial" w:cs="Arial"/>
              <w:b/>
              <w:color w:val="538135" w:themeColor="accent6" w:themeShade="BF"/>
              <w:sz w:val="48"/>
              <w:szCs w:val="48"/>
            </w:rPr>
          </w:pPr>
          <w:r w:rsidRPr="001C1026">
            <w:rPr>
              <w:rFonts w:ascii="Arial" w:hAnsi="Arial" w:cs="Arial"/>
              <w:b/>
              <w:color w:val="538135" w:themeColor="accent6" w:themeShade="BF"/>
              <w:sz w:val="48"/>
              <w:szCs w:val="48"/>
            </w:rPr>
            <w:t>Three Year Plan</w:t>
          </w:r>
        </w:p>
        <w:p w14:paraId="0A8D9D27" w14:textId="78452A63" w:rsidR="00F4772B" w:rsidRPr="001C1026" w:rsidRDefault="00F4772B">
          <w:pPr>
            <w:pStyle w:val="NoSpacing"/>
            <w:jc w:val="center"/>
            <w:rPr>
              <w:rFonts w:ascii="Arial" w:hAnsi="Arial" w:cs="Arial"/>
              <w:b/>
              <w:color w:val="538135" w:themeColor="accent6" w:themeShade="BF"/>
              <w:sz w:val="28"/>
              <w:szCs w:val="28"/>
            </w:rPr>
          </w:pPr>
          <w:r w:rsidRPr="001C1026">
            <w:rPr>
              <w:rFonts w:ascii="Arial" w:hAnsi="Arial" w:cs="Arial"/>
              <w:b/>
              <w:color w:val="538135" w:themeColor="accent6" w:themeShade="BF"/>
              <w:sz w:val="48"/>
              <w:szCs w:val="48"/>
            </w:rPr>
            <w:t>20</w:t>
          </w:r>
          <w:r w:rsidR="00DC60E6" w:rsidRPr="001C1026">
            <w:rPr>
              <w:rFonts w:ascii="Arial" w:hAnsi="Arial" w:cs="Arial"/>
              <w:b/>
              <w:color w:val="538135" w:themeColor="accent6" w:themeShade="BF"/>
              <w:sz w:val="48"/>
              <w:szCs w:val="48"/>
            </w:rPr>
            <w:t>23</w:t>
          </w:r>
          <w:r w:rsidRPr="001C1026">
            <w:rPr>
              <w:rFonts w:ascii="Arial" w:hAnsi="Arial" w:cs="Arial"/>
              <w:b/>
              <w:color w:val="538135" w:themeColor="accent6" w:themeShade="BF"/>
              <w:sz w:val="48"/>
              <w:szCs w:val="48"/>
            </w:rPr>
            <w:t xml:space="preserve"> - 202</w:t>
          </w:r>
          <w:r w:rsidR="00DC60E6" w:rsidRPr="001C1026">
            <w:rPr>
              <w:rFonts w:ascii="Arial" w:hAnsi="Arial" w:cs="Arial"/>
              <w:b/>
              <w:color w:val="538135" w:themeColor="accent6" w:themeShade="BF"/>
              <w:sz w:val="48"/>
              <w:szCs w:val="48"/>
            </w:rPr>
            <w:t>6</w:t>
          </w:r>
        </w:p>
        <w:p w14:paraId="75D2A786" w14:textId="77777777" w:rsidR="00F4772B" w:rsidRPr="001C1026" w:rsidRDefault="00F4772B">
          <w:pPr>
            <w:pStyle w:val="NoSpacing"/>
            <w:jc w:val="center"/>
            <w:rPr>
              <w:rFonts w:ascii="Arial" w:hAnsi="Arial" w:cs="Arial"/>
              <w:b/>
              <w:color w:val="00B050"/>
              <w:sz w:val="28"/>
              <w:szCs w:val="28"/>
            </w:rPr>
          </w:pPr>
        </w:p>
        <w:p w14:paraId="2D71AF06" w14:textId="77777777" w:rsidR="00CB2B2A" w:rsidRPr="001C1026" w:rsidRDefault="00CB2B2A">
          <w:pPr>
            <w:pStyle w:val="NoSpacing"/>
            <w:spacing w:before="480"/>
            <w:jc w:val="center"/>
            <w:rPr>
              <w:rFonts w:ascii="Arial" w:hAnsi="Arial" w:cs="Arial"/>
              <w:color w:val="4472C4" w:themeColor="accent1"/>
              <w:sz w:val="28"/>
              <w:szCs w:val="28"/>
            </w:rPr>
          </w:pPr>
        </w:p>
        <w:p w14:paraId="7D545005" w14:textId="77777777" w:rsidR="00CB2B2A" w:rsidRPr="001C1026" w:rsidRDefault="00CB2B2A">
          <w:pPr>
            <w:rPr>
              <w:rFonts w:ascii="Arial" w:hAnsi="Arial" w:cs="Arial"/>
              <w:sz w:val="28"/>
              <w:szCs w:val="28"/>
            </w:rPr>
          </w:pPr>
          <w:r w:rsidRPr="001C1026">
            <w:rPr>
              <w:rFonts w:ascii="Arial" w:hAnsi="Arial" w:cs="Arial"/>
              <w:sz w:val="28"/>
              <w:szCs w:val="28"/>
            </w:rPr>
            <w:br w:type="page"/>
          </w:r>
        </w:p>
      </w:sdtContent>
    </w:sdt>
    <w:p w14:paraId="268EBDAA" w14:textId="4A47D28A" w:rsidR="00124752" w:rsidRPr="001C1026" w:rsidRDefault="00124752" w:rsidP="00E45021">
      <w:pPr>
        <w:jc w:val="center"/>
        <w:rPr>
          <w:rFonts w:ascii="Arial" w:hAnsi="Arial" w:cs="Arial"/>
          <w:b/>
          <w:color w:val="538135" w:themeColor="accent6" w:themeShade="BF"/>
          <w:sz w:val="32"/>
          <w:szCs w:val="32"/>
        </w:rPr>
      </w:pPr>
      <w:r w:rsidRPr="001C1026">
        <w:rPr>
          <w:rFonts w:ascii="Arial" w:hAnsi="Arial" w:cs="Arial"/>
          <w:b/>
          <w:color w:val="538135" w:themeColor="accent6" w:themeShade="BF"/>
          <w:sz w:val="32"/>
          <w:szCs w:val="32"/>
        </w:rPr>
        <w:lastRenderedPageBreak/>
        <w:t>Wexford Tidy Towns 3 Year Plan 20</w:t>
      </w:r>
      <w:r w:rsidR="0084484C" w:rsidRPr="001C1026">
        <w:rPr>
          <w:rFonts w:ascii="Arial" w:hAnsi="Arial" w:cs="Arial"/>
          <w:b/>
          <w:color w:val="538135" w:themeColor="accent6" w:themeShade="BF"/>
          <w:sz w:val="32"/>
          <w:szCs w:val="32"/>
        </w:rPr>
        <w:t>23-2026</w:t>
      </w:r>
    </w:p>
    <w:p w14:paraId="4D0EE153" w14:textId="77777777" w:rsidR="00661823" w:rsidRPr="001C1026" w:rsidRDefault="00661823" w:rsidP="00124752">
      <w:pPr>
        <w:rPr>
          <w:rFonts w:ascii="Arial" w:hAnsi="Arial" w:cs="Arial"/>
          <w:sz w:val="28"/>
          <w:szCs w:val="28"/>
        </w:rPr>
      </w:pPr>
    </w:p>
    <w:p w14:paraId="4EE6FA54" w14:textId="77777777" w:rsidR="00EA10A2" w:rsidRPr="001C1026" w:rsidRDefault="00124752" w:rsidP="00124752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1C1026">
        <w:rPr>
          <w:rFonts w:ascii="Arial" w:hAnsi="Arial" w:cs="Arial"/>
          <w:b/>
          <w:color w:val="538135" w:themeColor="accent6" w:themeShade="BF"/>
          <w:sz w:val="28"/>
          <w:szCs w:val="28"/>
        </w:rPr>
        <w:t>Overall Aims</w:t>
      </w:r>
    </w:p>
    <w:p w14:paraId="4F428D43" w14:textId="77777777" w:rsidR="005C1F22" w:rsidRPr="001C1026" w:rsidRDefault="005C1F22" w:rsidP="005C1F22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0E1E45CE" w14:textId="5DD38D01" w:rsidR="00124752" w:rsidRPr="001C1026" w:rsidRDefault="00124752" w:rsidP="00E45021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1C1026">
        <w:rPr>
          <w:rFonts w:ascii="Arial" w:hAnsi="Arial" w:cs="Arial"/>
          <w:sz w:val="28"/>
          <w:szCs w:val="28"/>
        </w:rPr>
        <w:t xml:space="preserve">To enhance the appearance of Wexford Town for </w:t>
      </w:r>
      <w:r w:rsidR="001D39CA" w:rsidRPr="001C1026">
        <w:rPr>
          <w:rFonts w:ascii="Arial" w:hAnsi="Arial" w:cs="Arial"/>
          <w:sz w:val="28"/>
          <w:szCs w:val="28"/>
        </w:rPr>
        <w:t>both locals and vis</w:t>
      </w:r>
      <w:r w:rsidRPr="001C1026">
        <w:rPr>
          <w:rFonts w:ascii="Arial" w:hAnsi="Arial" w:cs="Arial"/>
          <w:sz w:val="28"/>
          <w:szCs w:val="28"/>
        </w:rPr>
        <w:t>it</w:t>
      </w:r>
      <w:r w:rsidR="001D39CA" w:rsidRPr="001C1026">
        <w:rPr>
          <w:rFonts w:ascii="Arial" w:hAnsi="Arial" w:cs="Arial"/>
          <w:sz w:val="28"/>
          <w:szCs w:val="28"/>
        </w:rPr>
        <w:t>ors alike.</w:t>
      </w:r>
    </w:p>
    <w:p w14:paraId="3A68A8C8" w14:textId="77777777" w:rsidR="0088203B" w:rsidRPr="001C1026" w:rsidRDefault="0088203B" w:rsidP="0088203B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5C1FDC4B" w14:textId="77777777" w:rsidR="00124752" w:rsidRPr="001C1026" w:rsidRDefault="00124752" w:rsidP="00E45021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C1026">
        <w:rPr>
          <w:rFonts w:ascii="Arial" w:hAnsi="Arial" w:cs="Arial"/>
          <w:sz w:val="28"/>
          <w:szCs w:val="28"/>
        </w:rPr>
        <w:t>To continue to foster a spirit of community involvement that is inclusive and based on</w:t>
      </w:r>
      <w:r w:rsidR="00EA10A2" w:rsidRPr="001C1026">
        <w:rPr>
          <w:rFonts w:ascii="Arial" w:hAnsi="Arial" w:cs="Arial"/>
          <w:sz w:val="28"/>
          <w:szCs w:val="28"/>
        </w:rPr>
        <w:t xml:space="preserve"> </w:t>
      </w:r>
      <w:r w:rsidRPr="001C1026">
        <w:rPr>
          <w:rFonts w:ascii="Arial" w:hAnsi="Arial" w:cs="Arial"/>
          <w:sz w:val="28"/>
          <w:szCs w:val="28"/>
        </w:rPr>
        <w:t>equality of esteem for all of our citizens.</w:t>
      </w:r>
    </w:p>
    <w:p w14:paraId="4D5308B4" w14:textId="77777777" w:rsidR="0088203B" w:rsidRPr="001C1026" w:rsidRDefault="0088203B" w:rsidP="0088203B">
      <w:pPr>
        <w:pStyle w:val="ListParagraph"/>
        <w:rPr>
          <w:rFonts w:ascii="Arial" w:hAnsi="Arial" w:cs="Arial"/>
          <w:sz w:val="28"/>
          <w:szCs w:val="28"/>
        </w:rPr>
      </w:pPr>
    </w:p>
    <w:p w14:paraId="0581CAF8" w14:textId="77777777" w:rsidR="00124752" w:rsidRPr="001C1026" w:rsidRDefault="00124752" w:rsidP="00E45021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C1026">
        <w:rPr>
          <w:rFonts w:ascii="Arial" w:hAnsi="Arial" w:cs="Arial"/>
          <w:sz w:val="28"/>
          <w:szCs w:val="28"/>
        </w:rPr>
        <w:t>To educate people</w:t>
      </w:r>
      <w:r w:rsidR="00E45021" w:rsidRPr="001C1026">
        <w:rPr>
          <w:rFonts w:ascii="Arial" w:hAnsi="Arial" w:cs="Arial"/>
          <w:sz w:val="28"/>
          <w:szCs w:val="28"/>
        </w:rPr>
        <w:t xml:space="preserve"> </w:t>
      </w:r>
      <w:r w:rsidRPr="001C1026">
        <w:rPr>
          <w:rFonts w:ascii="Arial" w:hAnsi="Arial" w:cs="Arial"/>
          <w:sz w:val="28"/>
          <w:szCs w:val="28"/>
        </w:rPr>
        <w:t>about the core values of the Tidy Towns’ movement.</w:t>
      </w:r>
    </w:p>
    <w:p w14:paraId="5F543CF2" w14:textId="77777777" w:rsidR="0088203B" w:rsidRPr="001C1026" w:rsidRDefault="0088203B" w:rsidP="0088203B">
      <w:pPr>
        <w:pStyle w:val="ListParagraph"/>
        <w:rPr>
          <w:rFonts w:ascii="Arial" w:hAnsi="Arial" w:cs="Arial"/>
          <w:sz w:val="28"/>
          <w:szCs w:val="28"/>
        </w:rPr>
      </w:pPr>
    </w:p>
    <w:p w14:paraId="3DB2FA3D" w14:textId="77777777" w:rsidR="00124752" w:rsidRPr="001C1026" w:rsidRDefault="00124752" w:rsidP="00E45021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C1026">
        <w:rPr>
          <w:rFonts w:ascii="Arial" w:hAnsi="Arial" w:cs="Arial"/>
          <w:sz w:val="28"/>
          <w:szCs w:val="28"/>
        </w:rPr>
        <w:t>To enhance the distinctive culture that exists in Wexford.</w:t>
      </w:r>
    </w:p>
    <w:p w14:paraId="1636C656" w14:textId="77777777" w:rsidR="0088203B" w:rsidRPr="001C1026" w:rsidRDefault="0088203B" w:rsidP="0088203B">
      <w:pPr>
        <w:pStyle w:val="ListParagraph"/>
        <w:rPr>
          <w:rFonts w:ascii="Arial" w:hAnsi="Arial" w:cs="Arial"/>
          <w:sz w:val="28"/>
          <w:szCs w:val="28"/>
        </w:rPr>
      </w:pPr>
    </w:p>
    <w:p w14:paraId="4E63925B" w14:textId="77777777" w:rsidR="00124752" w:rsidRPr="001C1026" w:rsidRDefault="00124752" w:rsidP="00E45021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C1026">
        <w:rPr>
          <w:rFonts w:ascii="Arial" w:hAnsi="Arial" w:cs="Arial"/>
          <w:sz w:val="28"/>
          <w:szCs w:val="28"/>
        </w:rPr>
        <w:t>To work to achieve Gold Medal Status during the term of the Plan</w:t>
      </w:r>
    </w:p>
    <w:p w14:paraId="5CF280FA" w14:textId="77777777" w:rsidR="0088203B" w:rsidRPr="001C1026" w:rsidRDefault="0088203B" w:rsidP="0088203B">
      <w:pPr>
        <w:pStyle w:val="ListParagraph"/>
        <w:rPr>
          <w:rFonts w:ascii="Arial" w:hAnsi="Arial" w:cs="Arial"/>
          <w:sz w:val="28"/>
          <w:szCs w:val="28"/>
        </w:rPr>
      </w:pPr>
    </w:p>
    <w:p w14:paraId="5E4AE171" w14:textId="77777777" w:rsidR="00124752" w:rsidRPr="001C1026" w:rsidRDefault="00124752" w:rsidP="00E45021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C1026">
        <w:rPr>
          <w:rFonts w:ascii="Arial" w:hAnsi="Arial" w:cs="Arial"/>
          <w:sz w:val="28"/>
          <w:szCs w:val="28"/>
        </w:rPr>
        <w:t>To enter and win Special Awards annually</w:t>
      </w:r>
    </w:p>
    <w:p w14:paraId="79B79818" w14:textId="77777777" w:rsidR="00323542" w:rsidRPr="001C1026" w:rsidRDefault="00323542" w:rsidP="00323542">
      <w:pPr>
        <w:pStyle w:val="ListParagraph"/>
        <w:rPr>
          <w:rFonts w:ascii="Arial" w:hAnsi="Arial" w:cs="Arial"/>
          <w:sz w:val="28"/>
          <w:szCs w:val="28"/>
        </w:rPr>
      </w:pPr>
    </w:p>
    <w:p w14:paraId="1352CE14" w14:textId="77777777" w:rsidR="00124752" w:rsidRPr="001C1026" w:rsidRDefault="00EA10A2" w:rsidP="00124752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1C1026">
        <w:rPr>
          <w:rFonts w:ascii="Arial" w:hAnsi="Arial" w:cs="Arial"/>
          <w:b/>
          <w:color w:val="538135" w:themeColor="accent6" w:themeShade="BF"/>
          <w:sz w:val="28"/>
          <w:szCs w:val="28"/>
        </w:rPr>
        <w:t>Specific</w:t>
      </w:r>
      <w:r w:rsidR="00124752" w:rsidRPr="001C1026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 Aims</w:t>
      </w:r>
    </w:p>
    <w:p w14:paraId="6AB88465" w14:textId="122D5110" w:rsidR="00124752" w:rsidRPr="001C1026" w:rsidRDefault="00124752" w:rsidP="00E4502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C1026">
        <w:rPr>
          <w:rFonts w:ascii="Arial" w:hAnsi="Arial" w:cs="Arial"/>
          <w:sz w:val="28"/>
          <w:szCs w:val="28"/>
        </w:rPr>
        <w:t xml:space="preserve">To improve our marks </w:t>
      </w:r>
      <w:r w:rsidR="00E56472" w:rsidRPr="001C1026">
        <w:rPr>
          <w:rFonts w:ascii="Arial" w:hAnsi="Arial" w:cs="Arial"/>
          <w:sz w:val="28"/>
          <w:szCs w:val="28"/>
        </w:rPr>
        <w:t>in</w:t>
      </w:r>
      <w:r w:rsidRPr="001C1026">
        <w:rPr>
          <w:rFonts w:ascii="Arial" w:hAnsi="Arial" w:cs="Arial"/>
          <w:sz w:val="28"/>
          <w:szCs w:val="28"/>
        </w:rPr>
        <w:t xml:space="preserve"> the Tidy Towns Competition </w:t>
      </w:r>
    </w:p>
    <w:p w14:paraId="43BBFA32" w14:textId="77777777" w:rsidR="0088203B" w:rsidRPr="001C1026" w:rsidRDefault="0088203B" w:rsidP="0088203B">
      <w:pPr>
        <w:pStyle w:val="ListParagraph"/>
        <w:rPr>
          <w:rFonts w:ascii="Arial" w:hAnsi="Arial" w:cs="Arial"/>
          <w:sz w:val="28"/>
          <w:szCs w:val="28"/>
        </w:rPr>
      </w:pPr>
    </w:p>
    <w:p w14:paraId="1D7A3266" w14:textId="77777777" w:rsidR="00124752" w:rsidRPr="001C1026" w:rsidRDefault="00124752" w:rsidP="00E4502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C1026">
        <w:rPr>
          <w:rFonts w:ascii="Arial" w:hAnsi="Arial" w:cs="Arial"/>
          <w:sz w:val="28"/>
          <w:szCs w:val="28"/>
        </w:rPr>
        <w:t>To develop a more co-ordinated plan to achieve our goals and to maximise our</w:t>
      </w:r>
      <w:r w:rsidR="0088768D" w:rsidRPr="001C1026">
        <w:rPr>
          <w:rFonts w:ascii="Arial" w:hAnsi="Arial" w:cs="Arial"/>
          <w:sz w:val="28"/>
          <w:szCs w:val="28"/>
        </w:rPr>
        <w:t xml:space="preserve"> </w:t>
      </w:r>
      <w:r w:rsidRPr="001C1026">
        <w:rPr>
          <w:rFonts w:ascii="Arial" w:hAnsi="Arial" w:cs="Arial"/>
          <w:sz w:val="28"/>
          <w:szCs w:val="28"/>
        </w:rPr>
        <w:t>potential.</w:t>
      </w:r>
    </w:p>
    <w:p w14:paraId="73EC2B8C" w14:textId="77777777" w:rsidR="0088203B" w:rsidRPr="001C1026" w:rsidRDefault="0088203B" w:rsidP="0088203B">
      <w:pPr>
        <w:pStyle w:val="ListParagraph"/>
        <w:rPr>
          <w:rFonts w:ascii="Arial" w:hAnsi="Arial" w:cs="Arial"/>
          <w:sz w:val="28"/>
          <w:szCs w:val="28"/>
        </w:rPr>
      </w:pPr>
    </w:p>
    <w:p w14:paraId="464F986A" w14:textId="28369B96" w:rsidR="0088768D" w:rsidRPr="001C1026" w:rsidRDefault="00124752" w:rsidP="00E4502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C1026">
        <w:rPr>
          <w:rFonts w:ascii="Arial" w:hAnsi="Arial" w:cs="Arial"/>
          <w:sz w:val="28"/>
          <w:szCs w:val="28"/>
        </w:rPr>
        <w:t>To increase the number of individuals and organisations involved in Tidy Towns</w:t>
      </w:r>
      <w:r w:rsidR="00825620" w:rsidRPr="001C1026">
        <w:rPr>
          <w:rFonts w:ascii="Arial" w:hAnsi="Arial" w:cs="Arial"/>
          <w:sz w:val="28"/>
          <w:szCs w:val="28"/>
        </w:rPr>
        <w:t xml:space="preserve"> and try to ensure that cleanups and meetings are arranged around times that are most suitable for our volunteers.</w:t>
      </w:r>
    </w:p>
    <w:p w14:paraId="7696EC67" w14:textId="77777777" w:rsidR="0088203B" w:rsidRPr="001C1026" w:rsidRDefault="0088203B" w:rsidP="0088203B">
      <w:pPr>
        <w:pStyle w:val="ListParagraph"/>
        <w:rPr>
          <w:rFonts w:ascii="Arial" w:hAnsi="Arial" w:cs="Arial"/>
          <w:sz w:val="28"/>
          <w:szCs w:val="28"/>
        </w:rPr>
      </w:pPr>
    </w:p>
    <w:p w14:paraId="16F819B7" w14:textId="1AFD2FCC" w:rsidR="00DA3E99" w:rsidRPr="001C1026" w:rsidRDefault="00124752" w:rsidP="00E4502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C1026">
        <w:rPr>
          <w:rFonts w:ascii="Arial" w:hAnsi="Arial" w:cs="Arial"/>
          <w:sz w:val="28"/>
          <w:szCs w:val="28"/>
        </w:rPr>
        <w:t xml:space="preserve">To maintain and develop the relationship we have with </w:t>
      </w:r>
      <w:r w:rsidR="0088768D" w:rsidRPr="001C1026">
        <w:rPr>
          <w:rFonts w:ascii="Arial" w:hAnsi="Arial" w:cs="Arial"/>
          <w:sz w:val="28"/>
          <w:szCs w:val="28"/>
        </w:rPr>
        <w:t>W</w:t>
      </w:r>
      <w:r w:rsidRPr="001C1026">
        <w:rPr>
          <w:rFonts w:ascii="Arial" w:hAnsi="Arial" w:cs="Arial"/>
          <w:sz w:val="28"/>
          <w:szCs w:val="28"/>
        </w:rPr>
        <w:t xml:space="preserve">exford County Council and </w:t>
      </w:r>
      <w:r w:rsidR="0088768D" w:rsidRPr="001C1026">
        <w:rPr>
          <w:rFonts w:ascii="Arial" w:hAnsi="Arial" w:cs="Arial"/>
          <w:sz w:val="28"/>
          <w:szCs w:val="28"/>
        </w:rPr>
        <w:t xml:space="preserve">Wexford Borough District </w:t>
      </w:r>
      <w:r w:rsidRPr="001C1026">
        <w:rPr>
          <w:rFonts w:ascii="Arial" w:hAnsi="Arial" w:cs="Arial"/>
          <w:sz w:val="28"/>
          <w:szCs w:val="28"/>
        </w:rPr>
        <w:t>as befits their position as our major partners in Tidy Towns</w:t>
      </w:r>
      <w:r w:rsidR="0088768D" w:rsidRPr="001C1026">
        <w:rPr>
          <w:rFonts w:ascii="Arial" w:hAnsi="Arial" w:cs="Arial"/>
          <w:sz w:val="28"/>
          <w:szCs w:val="28"/>
        </w:rPr>
        <w:t xml:space="preserve"> </w:t>
      </w:r>
      <w:r w:rsidRPr="001C1026">
        <w:rPr>
          <w:rFonts w:ascii="Arial" w:hAnsi="Arial" w:cs="Arial"/>
          <w:sz w:val="28"/>
          <w:szCs w:val="28"/>
        </w:rPr>
        <w:t>work.</w:t>
      </w:r>
    </w:p>
    <w:p w14:paraId="46FF4358" w14:textId="77777777" w:rsidR="0088203B" w:rsidRPr="001C1026" w:rsidRDefault="0088203B" w:rsidP="0088203B">
      <w:pPr>
        <w:pStyle w:val="ListParagraph"/>
        <w:rPr>
          <w:rFonts w:ascii="Arial" w:hAnsi="Arial" w:cs="Arial"/>
          <w:sz w:val="28"/>
          <w:szCs w:val="28"/>
        </w:rPr>
      </w:pPr>
    </w:p>
    <w:p w14:paraId="7EE86D3E" w14:textId="77777777" w:rsidR="0088203B" w:rsidRPr="001C1026" w:rsidRDefault="0088203B" w:rsidP="004828F8">
      <w:pPr>
        <w:rPr>
          <w:rFonts w:ascii="Arial" w:hAnsi="Arial" w:cs="Arial"/>
          <w:sz w:val="28"/>
          <w:szCs w:val="28"/>
        </w:rPr>
      </w:pPr>
    </w:p>
    <w:p w14:paraId="35B3D351" w14:textId="0E47EEA2" w:rsidR="00DA3E99" w:rsidRPr="001C1026" w:rsidRDefault="00DA3E99" w:rsidP="00DC60E6">
      <w:pPr>
        <w:rPr>
          <w:rFonts w:ascii="Arial" w:hAnsi="Arial" w:cs="Arial"/>
          <w:sz w:val="28"/>
          <w:szCs w:val="28"/>
        </w:rPr>
      </w:pPr>
    </w:p>
    <w:p w14:paraId="5703A126" w14:textId="77777777" w:rsidR="001C1026" w:rsidRDefault="001C1026" w:rsidP="00124752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</w:p>
    <w:p w14:paraId="02BC15DD" w14:textId="59BD877D" w:rsidR="00124752" w:rsidRPr="001C1026" w:rsidRDefault="00124752" w:rsidP="00124752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1C1026">
        <w:rPr>
          <w:rFonts w:ascii="Arial" w:hAnsi="Arial" w:cs="Arial"/>
          <w:b/>
          <w:color w:val="538135" w:themeColor="accent6" w:themeShade="BF"/>
          <w:sz w:val="28"/>
          <w:szCs w:val="28"/>
        </w:rPr>
        <w:lastRenderedPageBreak/>
        <w:t>Priority areas of work</w:t>
      </w:r>
    </w:p>
    <w:p w14:paraId="049F61D5" w14:textId="77777777" w:rsidR="00124752" w:rsidRPr="001C1026" w:rsidRDefault="00124752" w:rsidP="00E4502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C1026">
        <w:rPr>
          <w:rFonts w:ascii="Arial" w:hAnsi="Arial" w:cs="Arial"/>
          <w:sz w:val="28"/>
          <w:szCs w:val="28"/>
        </w:rPr>
        <w:t xml:space="preserve">To </w:t>
      </w:r>
      <w:r w:rsidR="0088768D" w:rsidRPr="001C1026">
        <w:rPr>
          <w:rFonts w:ascii="Arial" w:hAnsi="Arial" w:cs="Arial"/>
          <w:sz w:val="28"/>
          <w:szCs w:val="28"/>
        </w:rPr>
        <w:t xml:space="preserve">continue to </w:t>
      </w:r>
      <w:r w:rsidRPr="001C1026">
        <w:rPr>
          <w:rFonts w:ascii="Arial" w:hAnsi="Arial" w:cs="Arial"/>
          <w:sz w:val="28"/>
          <w:szCs w:val="28"/>
        </w:rPr>
        <w:t xml:space="preserve">have </w:t>
      </w:r>
      <w:r w:rsidR="0088768D" w:rsidRPr="001C1026">
        <w:rPr>
          <w:rFonts w:ascii="Arial" w:hAnsi="Arial" w:cs="Arial"/>
          <w:sz w:val="28"/>
          <w:szCs w:val="28"/>
        </w:rPr>
        <w:t>more</w:t>
      </w:r>
      <w:r w:rsidRPr="001C1026">
        <w:rPr>
          <w:rFonts w:ascii="Arial" w:hAnsi="Arial" w:cs="Arial"/>
          <w:sz w:val="28"/>
          <w:szCs w:val="28"/>
        </w:rPr>
        <w:t xml:space="preserve"> area</w:t>
      </w:r>
      <w:r w:rsidR="0088768D" w:rsidRPr="001C1026">
        <w:rPr>
          <w:rFonts w:ascii="Arial" w:hAnsi="Arial" w:cs="Arial"/>
          <w:sz w:val="28"/>
          <w:szCs w:val="28"/>
        </w:rPr>
        <w:t>s</w:t>
      </w:r>
      <w:r w:rsidRPr="001C1026">
        <w:rPr>
          <w:rFonts w:ascii="Arial" w:hAnsi="Arial" w:cs="Arial"/>
          <w:sz w:val="28"/>
          <w:szCs w:val="28"/>
        </w:rPr>
        <w:t xml:space="preserve"> adopted by a local community or community group</w:t>
      </w:r>
      <w:r w:rsidR="0088768D" w:rsidRPr="001C1026">
        <w:rPr>
          <w:rFonts w:ascii="Arial" w:hAnsi="Arial" w:cs="Arial"/>
          <w:sz w:val="28"/>
          <w:szCs w:val="28"/>
        </w:rPr>
        <w:t xml:space="preserve"> during the lifetime of our plan.</w:t>
      </w:r>
    </w:p>
    <w:p w14:paraId="7178D1BD" w14:textId="77777777" w:rsidR="0088203B" w:rsidRPr="001C1026" w:rsidRDefault="0088203B" w:rsidP="0088203B">
      <w:pPr>
        <w:pStyle w:val="ListParagraph"/>
        <w:rPr>
          <w:rFonts w:ascii="Arial" w:hAnsi="Arial" w:cs="Arial"/>
          <w:sz w:val="28"/>
          <w:szCs w:val="28"/>
        </w:rPr>
      </w:pPr>
    </w:p>
    <w:p w14:paraId="43133AAF" w14:textId="7E1F701C" w:rsidR="00124752" w:rsidRPr="001C1026" w:rsidRDefault="00124752" w:rsidP="00E4502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C1026">
        <w:rPr>
          <w:rFonts w:ascii="Arial" w:hAnsi="Arial" w:cs="Arial"/>
          <w:sz w:val="28"/>
          <w:szCs w:val="28"/>
        </w:rPr>
        <w:t>To form a stronger development group to deliver the Greening Communities agenda</w:t>
      </w:r>
      <w:r w:rsidR="0088768D" w:rsidRPr="001C1026">
        <w:rPr>
          <w:rFonts w:ascii="Arial" w:hAnsi="Arial" w:cs="Arial"/>
          <w:sz w:val="28"/>
          <w:szCs w:val="28"/>
        </w:rPr>
        <w:t xml:space="preserve"> </w:t>
      </w:r>
      <w:r w:rsidRPr="001C1026">
        <w:rPr>
          <w:rFonts w:ascii="Arial" w:hAnsi="Arial" w:cs="Arial"/>
          <w:sz w:val="28"/>
          <w:szCs w:val="28"/>
        </w:rPr>
        <w:t>and challenge.</w:t>
      </w:r>
    </w:p>
    <w:p w14:paraId="491FBA51" w14:textId="77777777" w:rsidR="00A52CF6" w:rsidRPr="001C1026" w:rsidRDefault="00A52CF6" w:rsidP="00A52CF6">
      <w:pPr>
        <w:pStyle w:val="ListParagraph"/>
        <w:rPr>
          <w:rFonts w:ascii="Arial" w:hAnsi="Arial" w:cs="Arial"/>
          <w:sz w:val="28"/>
          <w:szCs w:val="28"/>
        </w:rPr>
      </w:pPr>
    </w:p>
    <w:p w14:paraId="53BF2004" w14:textId="1DED7F57" w:rsidR="00124752" w:rsidRPr="001C1026" w:rsidRDefault="00124752" w:rsidP="00E4502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C1026">
        <w:rPr>
          <w:rFonts w:ascii="Arial" w:hAnsi="Arial" w:cs="Arial"/>
          <w:sz w:val="28"/>
          <w:szCs w:val="28"/>
        </w:rPr>
        <w:t>To develop a programme of activities that significantly enhances Wexford and its</w:t>
      </w:r>
      <w:r w:rsidR="0088768D" w:rsidRPr="001C1026">
        <w:rPr>
          <w:rFonts w:ascii="Arial" w:hAnsi="Arial" w:cs="Arial"/>
          <w:sz w:val="28"/>
          <w:szCs w:val="28"/>
        </w:rPr>
        <w:t xml:space="preserve"> </w:t>
      </w:r>
      <w:r w:rsidRPr="001C1026">
        <w:rPr>
          <w:rFonts w:ascii="Arial" w:hAnsi="Arial" w:cs="Arial"/>
          <w:sz w:val="28"/>
          <w:szCs w:val="28"/>
        </w:rPr>
        <w:t>people, and challenges and satisfies our volunteers.</w:t>
      </w:r>
    </w:p>
    <w:p w14:paraId="663C2E7D" w14:textId="77777777" w:rsidR="0088203B" w:rsidRPr="001C1026" w:rsidRDefault="0088203B" w:rsidP="0088203B">
      <w:pPr>
        <w:pStyle w:val="ListParagraph"/>
        <w:rPr>
          <w:rFonts w:ascii="Arial" w:hAnsi="Arial" w:cs="Arial"/>
          <w:sz w:val="28"/>
          <w:szCs w:val="28"/>
        </w:rPr>
      </w:pPr>
    </w:p>
    <w:p w14:paraId="2DD066F9" w14:textId="77777777" w:rsidR="00124752" w:rsidRPr="001C1026" w:rsidRDefault="00124752" w:rsidP="00E4502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C1026">
        <w:rPr>
          <w:rFonts w:ascii="Arial" w:hAnsi="Arial" w:cs="Arial"/>
          <w:sz w:val="28"/>
          <w:szCs w:val="28"/>
        </w:rPr>
        <w:t>Trees will be high on our agenda over the course of the plan, both new planting and</w:t>
      </w:r>
      <w:r w:rsidR="0088768D" w:rsidRPr="001C1026">
        <w:rPr>
          <w:rFonts w:ascii="Arial" w:hAnsi="Arial" w:cs="Arial"/>
          <w:sz w:val="28"/>
          <w:szCs w:val="28"/>
        </w:rPr>
        <w:t xml:space="preserve"> </w:t>
      </w:r>
      <w:r w:rsidRPr="001C1026">
        <w:rPr>
          <w:rFonts w:ascii="Arial" w:hAnsi="Arial" w:cs="Arial"/>
          <w:sz w:val="28"/>
          <w:szCs w:val="28"/>
        </w:rPr>
        <w:t>maintenance of the existing stock. Information sharing on the trees we have in our town</w:t>
      </w:r>
      <w:r w:rsidR="0088768D" w:rsidRPr="001C1026">
        <w:rPr>
          <w:rFonts w:ascii="Arial" w:hAnsi="Arial" w:cs="Arial"/>
          <w:sz w:val="28"/>
          <w:szCs w:val="28"/>
        </w:rPr>
        <w:t xml:space="preserve"> </w:t>
      </w:r>
      <w:r w:rsidRPr="001C1026">
        <w:rPr>
          <w:rFonts w:ascii="Arial" w:hAnsi="Arial" w:cs="Arial"/>
          <w:sz w:val="28"/>
          <w:szCs w:val="28"/>
        </w:rPr>
        <w:t>will also be a key priority.</w:t>
      </w:r>
    </w:p>
    <w:p w14:paraId="2F0B3813" w14:textId="77777777" w:rsidR="00E45021" w:rsidRPr="001C1026" w:rsidRDefault="00E45021" w:rsidP="00E45021">
      <w:pPr>
        <w:pStyle w:val="ListParagraph"/>
        <w:rPr>
          <w:rFonts w:ascii="Arial" w:hAnsi="Arial" w:cs="Arial"/>
          <w:sz w:val="28"/>
          <w:szCs w:val="28"/>
        </w:rPr>
      </w:pPr>
    </w:p>
    <w:p w14:paraId="5C72EDAB" w14:textId="77777777" w:rsidR="0088768D" w:rsidRPr="001C1026" w:rsidRDefault="00124752" w:rsidP="00E4502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C1026">
        <w:rPr>
          <w:rFonts w:ascii="Arial" w:hAnsi="Arial" w:cs="Arial"/>
          <w:sz w:val="28"/>
          <w:szCs w:val="28"/>
        </w:rPr>
        <w:t xml:space="preserve">To spread the concept and reality </w:t>
      </w:r>
      <w:r w:rsidR="0088768D" w:rsidRPr="001C1026">
        <w:rPr>
          <w:rFonts w:ascii="Arial" w:hAnsi="Arial" w:cs="Arial"/>
          <w:sz w:val="28"/>
          <w:szCs w:val="28"/>
        </w:rPr>
        <w:t xml:space="preserve">of </w:t>
      </w:r>
      <w:r w:rsidRPr="001C1026">
        <w:rPr>
          <w:rFonts w:ascii="Arial" w:hAnsi="Arial" w:cs="Arial"/>
          <w:sz w:val="28"/>
          <w:szCs w:val="28"/>
        </w:rPr>
        <w:t>micro-cleaning through more parts of Wexford.</w:t>
      </w:r>
    </w:p>
    <w:p w14:paraId="40149EE0" w14:textId="77777777" w:rsidR="0088203B" w:rsidRPr="001C1026" w:rsidRDefault="0088203B" w:rsidP="0088203B">
      <w:pPr>
        <w:pStyle w:val="ListParagraph"/>
        <w:rPr>
          <w:rFonts w:ascii="Arial" w:hAnsi="Arial" w:cs="Arial"/>
          <w:sz w:val="28"/>
          <w:szCs w:val="28"/>
        </w:rPr>
      </w:pPr>
    </w:p>
    <w:p w14:paraId="5E8C1AA5" w14:textId="3B6B2030" w:rsidR="00DA3E99" w:rsidRPr="001C1026" w:rsidRDefault="00124752" w:rsidP="00092F1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C1026">
        <w:rPr>
          <w:rFonts w:ascii="Arial" w:hAnsi="Arial" w:cs="Arial"/>
          <w:sz w:val="28"/>
          <w:szCs w:val="28"/>
        </w:rPr>
        <w:t xml:space="preserve">Wexford In Bloom to </w:t>
      </w:r>
      <w:r w:rsidR="00092F17" w:rsidRPr="001C1026">
        <w:rPr>
          <w:rFonts w:ascii="Arial" w:hAnsi="Arial" w:cs="Arial"/>
          <w:sz w:val="28"/>
          <w:szCs w:val="28"/>
        </w:rPr>
        <w:t>maintain</w:t>
      </w:r>
      <w:r w:rsidRPr="001C1026">
        <w:rPr>
          <w:rFonts w:ascii="Arial" w:hAnsi="Arial" w:cs="Arial"/>
          <w:sz w:val="28"/>
          <w:szCs w:val="28"/>
        </w:rPr>
        <w:t xml:space="preserve"> the existing flowering schemes we have in place</w:t>
      </w:r>
      <w:r w:rsidR="00092F17" w:rsidRPr="001C1026">
        <w:rPr>
          <w:rFonts w:ascii="Arial" w:hAnsi="Arial" w:cs="Arial"/>
          <w:sz w:val="28"/>
          <w:szCs w:val="28"/>
        </w:rPr>
        <w:t>.</w:t>
      </w:r>
      <w:r w:rsidRPr="001C1026">
        <w:rPr>
          <w:rFonts w:ascii="Arial" w:hAnsi="Arial" w:cs="Arial"/>
          <w:sz w:val="28"/>
          <w:szCs w:val="28"/>
        </w:rPr>
        <w:t xml:space="preserve"> </w:t>
      </w:r>
    </w:p>
    <w:p w14:paraId="3FE70734" w14:textId="77777777" w:rsidR="0088203B" w:rsidRPr="001C1026" w:rsidRDefault="0088203B" w:rsidP="0088203B">
      <w:pPr>
        <w:pStyle w:val="ListParagraph"/>
        <w:rPr>
          <w:rFonts w:ascii="Arial" w:hAnsi="Arial" w:cs="Arial"/>
          <w:sz w:val="28"/>
          <w:szCs w:val="28"/>
        </w:rPr>
      </w:pPr>
    </w:p>
    <w:p w14:paraId="1D0C38E0" w14:textId="77777777" w:rsidR="00124752" w:rsidRPr="001C1026" w:rsidRDefault="00124752" w:rsidP="00E4502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C1026">
        <w:rPr>
          <w:rFonts w:ascii="Arial" w:hAnsi="Arial" w:cs="Arial"/>
          <w:sz w:val="28"/>
          <w:szCs w:val="28"/>
        </w:rPr>
        <w:t>Wildlife and Natural Amenities - in an urban environment like Wexford this area of work</w:t>
      </w:r>
      <w:r w:rsidR="00DA3E99" w:rsidRPr="001C1026">
        <w:rPr>
          <w:rFonts w:ascii="Arial" w:hAnsi="Arial" w:cs="Arial"/>
          <w:sz w:val="28"/>
          <w:szCs w:val="28"/>
        </w:rPr>
        <w:t xml:space="preserve"> </w:t>
      </w:r>
      <w:r w:rsidRPr="001C1026">
        <w:rPr>
          <w:rFonts w:ascii="Arial" w:hAnsi="Arial" w:cs="Arial"/>
          <w:sz w:val="28"/>
          <w:szCs w:val="28"/>
        </w:rPr>
        <w:t>is an ongoing challenge so we have to devise strategies that suit Wexford and are</w:t>
      </w:r>
      <w:r w:rsidR="00DA3E99" w:rsidRPr="001C1026">
        <w:rPr>
          <w:rFonts w:ascii="Arial" w:hAnsi="Arial" w:cs="Arial"/>
          <w:sz w:val="28"/>
          <w:szCs w:val="28"/>
        </w:rPr>
        <w:t xml:space="preserve"> </w:t>
      </w:r>
      <w:r w:rsidRPr="001C1026">
        <w:rPr>
          <w:rFonts w:ascii="Arial" w:hAnsi="Arial" w:cs="Arial"/>
          <w:sz w:val="28"/>
          <w:szCs w:val="28"/>
        </w:rPr>
        <w:t>appropriate to our natural resources.</w:t>
      </w:r>
    </w:p>
    <w:p w14:paraId="78EE9AD3" w14:textId="77777777" w:rsidR="0088203B" w:rsidRPr="001C1026" w:rsidRDefault="0088203B" w:rsidP="0088203B">
      <w:pPr>
        <w:pStyle w:val="ListParagraph"/>
        <w:rPr>
          <w:rFonts w:ascii="Arial" w:hAnsi="Arial" w:cs="Arial"/>
          <w:sz w:val="28"/>
          <w:szCs w:val="28"/>
        </w:rPr>
      </w:pPr>
    </w:p>
    <w:p w14:paraId="74B68C5B" w14:textId="77777777" w:rsidR="0088203B" w:rsidRPr="001C1026" w:rsidRDefault="00124752" w:rsidP="00E4502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C1026">
        <w:rPr>
          <w:rFonts w:ascii="Arial" w:hAnsi="Arial" w:cs="Arial"/>
          <w:sz w:val="28"/>
          <w:szCs w:val="28"/>
        </w:rPr>
        <w:t xml:space="preserve">To </w:t>
      </w:r>
      <w:r w:rsidR="0088203B" w:rsidRPr="001C1026">
        <w:rPr>
          <w:rFonts w:ascii="Arial" w:hAnsi="Arial" w:cs="Arial"/>
          <w:sz w:val="28"/>
          <w:szCs w:val="28"/>
        </w:rPr>
        <w:t>continue to</w:t>
      </w:r>
      <w:r w:rsidRPr="001C1026">
        <w:rPr>
          <w:rFonts w:ascii="Arial" w:hAnsi="Arial" w:cs="Arial"/>
          <w:sz w:val="28"/>
          <w:szCs w:val="28"/>
        </w:rPr>
        <w:t xml:space="preserve"> report derelict sites</w:t>
      </w:r>
      <w:r w:rsidR="0088203B" w:rsidRPr="001C1026">
        <w:rPr>
          <w:rFonts w:ascii="Arial" w:hAnsi="Arial" w:cs="Arial"/>
          <w:sz w:val="28"/>
          <w:szCs w:val="28"/>
        </w:rPr>
        <w:t xml:space="preserve"> to the local authorities and ask them to serve notices on the owners. This action is very important as we do not have the authority to do so.</w:t>
      </w:r>
    </w:p>
    <w:p w14:paraId="1A337B11" w14:textId="77777777" w:rsidR="0088203B" w:rsidRPr="001C1026" w:rsidRDefault="0088203B" w:rsidP="0088203B">
      <w:pPr>
        <w:pStyle w:val="ListParagraph"/>
        <w:rPr>
          <w:rFonts w:ascii="Arial" w:hAnsi="Arial" w:cs="Arial"/>
          <w:sz w:val="28"/>
          <w:szCs w:val="28"/>
        </w:rPr>
      </w:pPr>
    </w:p>
    <w:p w14:paraId="5268EE72" w14:textId="03AFDF0F" w:rsidR="00124752" w:rsidRPr="001C1026" w:rsidRDefault="00124752" w:rsidP="006F6DB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C1026">
        <w:rPr>
          <w:rFonts w:ascii="Arial" w:hAnsi="Arial" w:cs="Arial"/>
          <w:sz w:val="28"/>
          <w:szCs w:val="28"/>
        </w:rPr>
        <w:t>Waste Minimisation and Prevention has to form a very important part of our work over</w:t>
      </w:r>
      <w:r w:rsidR="00DA3E99" w:rsidRPr="001C1026">
        <w:rPr>
          <w:rFonts w:ascii="Arial" w:hAnsi="Arial" w:cs="Arial"/>
          <w:sz w:val="28"/>
          <w:szCs w:val="28"/>
        </w:rPr>
        <w:t xml:space="preserve"> </w:t>
      </w:r>
      <w:r w:rsidRPr="001C1026">
        <w:rPr>
          <w:rFonts w:ascii="Arial" w:hAnsi="Arial" w:cs="Arial"/>
          <w:sz w:val="28"/>
          <w:szCs w:val="28"/>
        </w:rPr>
        <w:t>the next three years</w:t>
      </w:r>
      <w:r w:rsidR="006F6DBE" w:rsidRPr="001C1026">
        <w:rPr>
          <w:rFonts w:ascii="Arial" w:hAnsi="Arial" w:cs="Arial"/>
          <w:sz w:val="28"/>
          <w:szCs w:val="28"/>
        </w:rPr>
        <w:t>.</w:t>
      </w:r>
      <w:r w:rsidRPr="001C1026">
        <w:rPr>
          <w:rFonts w:ascii="Arial" w:hAnsi="Arial" w:cs="Arial"/>
          <w:sz w:val="28"/>
          <w:szCs w:val="28"/>
        </w:rPr>
        <w:t xml:space="preserve"> </w:t>
      </w:r>
      <w:r w:rsidR="006F6DBE" w:rsidRPr="001C1026">
        <w:rPr>
          <w:rFonts w:ascii="Arial" w:hAnsi="Arial" w:cs="Arial"/>
          <w:sz w:val="28"/>
          <w:szCs w:val="28"/>
        </w:rPr>
        <w:t>The</w:t>
      </w:r>
      <w:r w:rsidRPr="001C1026">
        <w:rPr>
          <w:rFonts w:ascii="Arial" w:hAnsi="Arial" w:cs="Arial"/>
          <w:sz w:val="28"/>
          <w:szCs w:val="28"/>
        </w:rPr>
        <w:t xml:space="preserve"> reduction of waste before it is created is the vital step in</w:t>
      </w:r>
      <w:r w:rsidR="00DA3E99" w:rsidRPr="001C1026">
        <w:rPr>
          <w:rFonts w:ascii="Arial" w:hAnsi="Arial" w:cs="Arial"/>
          <w:sz w:val="28"/>
          <w:szCs w:val="28"/>
        </w:rPr>
        <w:t xml:space="preserve"> </w:t>
      </w:r>
      <w:r w:rsidRPr="001C1026">
        <w:rPr>
          <w:rFonts w:ascii="Arial" w:hAnsi="Arial" w:cs="Arial"/>
          <w:sz w:val="28"/>
          <w:szCs w:val="28"/>
        </w:rPr>
        <w:t xml:space="preserve">making a town more wholly green. </w:t>
      </w:r>
      <w:r w:rsidR="006F6DBE" w:rsidRPr="001C1026">
        <w:rPr>
          <w:rFonts w:ascii="Arial" w:hAnsi="Arial" w:cs="Arial"/>
          <w:sz w:val="28"/>
          <w:szCs w:val="28"/>
        </w:rPr>
        <w:t>Investigate the possibility of an education programme to help to achieve this.</w:t>
      </w:r>
    </w:p>
    <w:p w14:paraId="1E905CF0" w14:textId="77777777" w:rsidR="00820A20" w:rsidRPr="001C1026" w:rsidRDefault="00820A20" w:rsidP="00820A20">
      <w:pPr>
        <w:pStyle w:val="ListParagraph"/>
        <w:rPr>
          <w:rFonts w:ascii="Arial" w:hAnsi="Arial" w:cs="Arial"/>
          <w:sz w:val="28"/>
          <w:szCs w:val="28"/>
        </w:rPr>
      </w:pPr>
    </w:p>
    <w:p w14:paraId="234A2EA4" w14:textId="77777777" w:rsidR="00124752" w:rsidRPr="001C1026" w:rsidRDefault="00124752" w:rsidP="00E4502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C1026">
        <w:rPr>
          <w:rFonts w:ascii="Arial" w:hAnsi="Arial" w:cs="Arial"/>
          <w:sz w:val="28"/>
          <w:szCs w:val="28"/>
        </w:rPr>
        <w:t>Each year we must develop new and imaginative approaches to our work in order to</w:t>
      </w:r>
      <w:r w:rsidR="00DA3E99" w:rsidRPr="001C1026">
        <w:rPr>
          <w:rFonts w:ascii="Arial" w:hAnsi="Arial" w:cs="Arial"/>
          <w:sz w:val="28"/>
          <w:szCs w:val="28"/>
        </w:rPr>
        <w:t xml:space="preserve"> </w:t>
      </w:r>
      <w:r w:rsidRPr="001C1026">
        <w:rPr>
          <w:rFonts w:ascii="Arial" w:hAnsi="Arial" w:cs="Arial"/>
          <w:sz w:val="28"/>
          <w:szCs w:val="28"/>
        </w:rPr>
        <w:t xml:space="preserve">keep it exciting and challenging. We also need </w:t>
      </w:r>
      <w:r w:rsidRPr="001C1026">
        <w:rPr>
          <w:rFonts w:ascii="Arial" w:hAnsi="Arial" w:cs="Arial"/>
          <w:sz w:val="28"/>
          <w:szCs w:val="28"/>
        </w:rPr>
        <w:lastRenderedPageBreak/>
        <w:t>to listen to more radical voices than our</w:t>
      </w:r>
      <w:r w:rsidR="00DA3E99" w:rsidRPr="001C1026">
        <w:rPr>
          <w:rFonts w:ascii="Arial" w:hAnsi="Arial" w:cs="Arial"/>
          <w:sz w:val="28"/>
          <w:szCs w:val="28"/>
        </w:rPr>
        <w:t xml:space="preserve"> </w:t>
      </w:r>
      <w:r w:rsidRPr="001C1026">
        <w:rPr>
          <w:rFonts w:ascii="Arial" w:hAnsi="Arial" w:cs="Arial"/>
          <w:sz w:val="28"/>
          <w:szCs w:val="28"/>
        </w:rPr>
        <w:t>own and find a way to include their thinking in our work.</w:t>
      </w:r>
    </w:p>
    <w:p w14:paraId="6FEC200B" w14:textId="77777777" w:rsidR="00820A20" w:rsidRPr="001C1026" w:rsidRDefault="00820A20" w:rsidP="00820A20">
      <w:pPr>
        <w:pStyle w:val="ListParagraph"/>
        <w:rPr>
          <w:rFonts w:ascii="Arial" w:hAnsi="Arial" w:cs="Arial"/>
          <w:sz w:val="28"/>
          <w:szCs w:val="28"/>
        </w:rPr>
      </w:pPr>
    </w:p>
    <w:p w14:paraId="5096375D" w14:textId="3B726FDA" w:rsidR="00124752" w:rsidRPr="001C1026" w:rsidRDefault="00124752" w:rsidP="00E4502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C1026">
        <w:rPr>
          <w:rFonts w:ascii="Arial" w:hAnsi="Arial" w:cs="Arial"/>
          <w:sz w:val="28"/>
          <w:szCs w:val="28"/>
        </w:rPr>
        <w:t xml:space="preserve">Our volunteers have </w:t>
      </w:r>
      <w:r w:rsidR="006F6DBE" w:rsidRPr="001C1026">
        <w:rPr>
          <w:rFonts w:ascii="Arial" w:hAnsi="Arial" w:cs="Arial"/>
          <w:sz w:val="28"/>
          <w:szCs w:val="28"/>
        </w:rPr>
        <w:t xml:space="preserve">often </w:t>
      </w:r>
      <w:r w:rsidRPr="001C1026">
        <w:rPr>
          <w:rFonts w:ascii="Arial" w:hAnsi="Arial" w:cs="Arial"/>
          <w:sz w:val="28"/>
          <w:szCs w:val="28"/>
        </w:rPr>
        <w:t>expressed</w:t>
      </w:r>
      <w:r w:rsidR="006F6DBE" w:rsidRPr="001C1026">
        <w:rPr>
          <w:rFonts w:ascii="Arial" w:hAnsi="Arial" w:cs="Arial"/>
          <w:sz w:val="28"/>
          <w:szCs w:val="28"/>
        </w:rPr>
        <w:t xml:space="preserve"> their</w:t>
      </w:r>
      <w:r w:rsidRPr="001C1026">
        <w:rPr>
          <w:rFonts w:ascii="Arial" w:hAnsi="Arial" w:cs="Arial"/>
          <w:sz w:val="28"/>
          <w:szCs w:val="28"/>
        </w:rPr>
        <w:t xml:space="preserve"> ambition to visit and learn from other</w:t>
      </w:r>
      <w:r w:rsidR="00DA3E99" w:rsidRPr="001C1026">
        <w:rPr>
          <w:rFonts w:ascii="Arial" w:hAnsi="Arial" w:cs="Arial"/>
          <w:sz w:val="28"/>
          <w:szCs w:val="28"/>
        </w:rPr>
        <w:t xml:space="preserve"> </w:t>
      </w:r>
      <w:r w:rsidRPr="001C1026">
        <w:rPr>
          <w:rFonts w:ascii="Arial" w:hAnsi="Arial" w:cs="Arial"/>
          <w:sz w:val="28"/>
          <w:szCs w:val="28"/>
        </w:rPr>
        <w:t>groups and we will progress that ambition during this plan.</w:t>
      </w:r>
    </w:p>
    <w:p w14:paraId="2DD6BDE2" w14:textId="77777777" w:rsidR="00820A20" w:rsidRPr="001C1026" w:rsidRDefault="00820A20" w:rsidP="00820A20">
      <w:pPr>
        <w:pStyle w:val="ListParagraph"/>
        <w:rPr>
          <w:rFonts w:ascii="Arial" w:hAnsi="Arial" w:cs="Arial"/>
          <w:sz w:val="28"/>
          <w:szCs w:val="28"/>
        </w:rPr>
      </w:pPr>
    </w:p>
    <w:p w14:paraId="223F4B70" w14:textId="7C88F58F" w:rsidR="00124752" w:rsidRPr="001C1026" w:rsidRDefault="00124752" w:rsidP="00E4502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C1026">
        <w:rPr>
          <w:rFonts w:ascii="Arial" w:hAnsi="Arial" w:cs="Arial"/>
          <w:sz w:val="28"/>
          <w:szCs w:val="28"/>
        </w:rPr>
        <w:t>This three</w:t>
      </w:r>
      <w:r w:rsidR="00A52CF6" w:rsidRPr="001C1026">
        <w:rPr>
          <w:rFonts w:ascii="Arial" w:hAnsi="Arial" w:cs="Arial"/>
          <w:sz w:val="28"/>
          <w:szCs w:val="28"/>
        </w:rPr>
        <w:t>-</w:t>
      </w:r>
      <w:r w:rsidRPr="001C1026">
        <w:rPr>
          <w:rFonts w:ascii="Arial" w:hAnsi="Arial" w:cs="Arial"/>
          <w:sz w:val="28"/>
          <w:szCs w:val="28"/>
        </w:rPr>
        <w:t>year plan is a rolling plan that can be changed and developed to meet our</w:t>
      </w:r>
      <w:r w:rsidR="00DA3E99" w:rsidRPr="001C1026">
        <w:rPr>
          <w:rFonts w:ascii="Arial" w:hAnsi="Arial" w:cs="Arial"/>
          <w:sz w:val="28"/>
          <w:szCs w:val="28"/>
        </w:rPr>
        <w:t xml:space="preserve"> </w:t>
      </w:r>
      <w:r w:rsidRPr="001C1026">
        <w:rPr>
          <w:rFonts w:ascii="Arial" w:hAnsi="Arial" w:cs="Arial"/>
          <w:sz w:val="28"/>
          <w:szCs w:val="28"/>
        </w:rPr>
        <w:t>changing needs, all specific plans will be rolling plans. We will devise a way that is</w:t>
      </w:r>
      <w:r w:rsidR="00DA3E99" w:rsidRPr="001C1026">
        <w:rPr>
          <w:rFonts w:ascii="Arial" w:hAnsi="Arial" w:cs="Arial"/>
          <w:sz w:val="28"/>
          <w:szCs w:val="28"/>
        </w:rPr>
        <w:t xml:space="preserve"> </w:t>
      </w:r>
      <w:r w:rsidRPr="001C1026">
        <w:rPr>
          <w:rFonts w:ascii="Arial" w:hAnsi="Arial" w:cs="Arial"/>
          <w:sz w:val="28"/>
          <w:szCs w:val="28"/>
        </w:rPr>
        <w:t>suitable, democratic and efficient to our needs.</w:t>
      </w:r>
    </w:p>
    <w:p w14:paraId="713DD456" w14:textId="77777777" w:rsidR="00820A20" w:rsidRPr="001C1026" w:rsidRDefault="00820A20" w:rsidP="00820A20">
      <w:pPr>
        <w:pStyle w:val="ListParagraph"/>
        <w:rPr>
          <w:rFonts w:ascii="Arial" w:hAnsi="Arial" w:cs="Arial"/>
          <w:sz w:val="28"/>
          <w:szCs w:val="28"/>
        </w:rPr>
      </w:pPr>
    </w:p>
    <w:p w14:paraId="5667B75D" w14:textId="5F21798D" w:rsidR="00124752" w:rsidRPr="001C1026" w:rsidRDefault="00124752" w:rsidP="006F6DB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C1026">
        <w:rPr>
          <w:rFonts w:ascii="Arial" w:hAnsi="Arial" w:cs="Arial"/>
          <w:sz w:val="28"/>
          <w:szCs w:val="28"/>
        </w:rPr>
        <w:t>We will work with relevant professionals to get best advice on how to progress our</w:t>
      </w:r>
      <w:r w:rsidR="00DA3E99" w:rsidRPr="001C1026">
        <w:rPr>
          <w:rFonts w:ascii="Arial" w:hAnsi="Arial" w:cs="Arial"/>
          <w:sz w:val="28"/>
          <w:szCs w:val="28"/>
        </w:rPr>
        <w:t xml:space="preserve"> </w:t>
      </w:r>
      <w:r w:rsidRPr="001C1026">
        <w:rPr>
          <w:rFonts w:ascii="Arial" w:hAnsi="Arial" w:cs="Arial"/>
          <w:sz w:val="28"/>
          <w:szCs w:val="28"/>
        </w:rPr>
        <w:t>aim</w:t>
      </w:r>
    </w:p>
    <w:p w14:paraId="63F2619F" w14:textId="77777777" w:rsidR="00820A20" w:rsidRPr="001C1026" w:rsidRDefault="00820A20" w:rsidP="00820A20">
      <w:pPr>
        <w:pStyle w:val="ListParagraph"/>
        <w:rPr>
          <w:rFonts w:ascii="Arial" w:hAnsi="Arial" w:cs="Arial"/>
          <w:sz w:val="28"/>
          <w:szCs w:val="28"/>
        </w:rPr>
      </w:pPr>
    </w:p>
    <w:p w14:paraId="6497EDBF" w14:textId="77777777" w:rsidR="00124752" w:rsidRPr="001C1026" w:rsidRDefault="00124752" w:rsidP="00E4502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C1026">
        <w:rPr>
          <w:rFonts w:ascii="Arial" w:hAnsi="Arial" w:cs="Arial"/>
          <w:sz w:val="28"/>
          <w:szCs w:val="28"/>
        </w:rPr>
        <w:t>We will establish appropriate working groups as suits our needs and aims.</w:t>
      </w:r>
    </w:p>
    <w:p w14:paraId="3388A230" w14:textId="77777777" w:rsidR="00820A20" w:rsidRPr="001C1026" w:rsidRDefault="00820A20" w:rsidP="00820A20">
      <w:pPr>
        <w:pStyle w:val="ListParagraph"/>
        <w:rPr>
          <w:rFonts w:ascii="Arial" w:hAnsi="Arial" w:cs="Arial"/>
          <w:sz w:val="28"/>
          <w:szCs w:val="28"/>
        </w:rPr>
      </w:pPr>
    </w:p>
    <w:p w14:paraId="066221ED" w14:textId="239AB05A" w:rsidR="00C92009" w:rsidRPr="001C1026" w:rsidRDefault="00124752" w:rsidP="006F6DB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C1026">
        <w:rPr>
          <w:rFonts w:ascii="Arial" w:hAnsi="Arial" w:cs="Arial"/>
          <w:sz w:val="28"/>
          <w:szCs w:val="28"/>
        </w:rPr>
        <w:t>We will increase our work with young people</w:t>
      </w:r>
    </w:p>
    <w:p w14:paraId="7DBC37A4" w14:textId="77777777" w:rsidR="00C92009" w:rsidRPr="001C1026" w:rsidRDefault="00C92009" w:rsidP="00C92009">
      <w:pPr>
        <w:pStyle w:val="ListParagraph"/>
        <w:rPr>
          <w:rFonts w:ascii="Arial" w:hAnsi="Arial" w:cs="Arial"/>
          <w:sz w:val="28"/>
          <w:szCs w:val="28"/>
        </w:rPr>
      </w:pPr>
    </w:p>
    <w:p w14:paraId="38AF97C6" w14:textId="0F932195" w:rsidR="00820A20" w:rsidRPr="001C1026" w:rsidRDefault="00820A20" w:rsidP="00820A2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C1026">
        <w:rPr>
          <w:rFonts w:ascii="Arial" w:hAnsi="Arial" w:cs="Arial"/>
          <w:sz w:val="28"/>
          <w:szCs w:val="28"/>
        </w:rPr>
        <w:t>Our final priority will be to find a large</w:t>
      </w:r>
      <w:r w:rsidR="00A52CF6" w:rsidRPr="001C1026">
        <w:rPr>
          <w:rFonts w:ascii="Arial" w:hAnsi="Arial" w:cs="Arial"/>
          <w:sz w:val="28"/>
          <w:szCs w:val="28"/>
        </w:rPr>
        <w:t>-</w:t>
      </w:r>
      <w:r w:rsidRPr="001C1026">
        <w:rPr>
          <w:rFonts w:ascii="Arial" w:hAnsi="Arial" w:cs="Arial"/>
          <w:sz w:val="28"/>
          <w:szCs w:val="28"/>
        </w:rPr>
        <w:t>scale project that will make profound difference to Wexford. Having found the right project we will plan it</w:t>
      </w:r>
      <w:r w:rsidR="00A52CF6" w:rsidRPr="001C1026">
        <w:rPr>
          <w:rFonts w:ascii="Arial" w:hAnsi="Arial" w:cs="Arial"/>
          <w:sz w:val="28"/>
          <w:szCs w:val="28"/>
        </w:rPr>
        <w:t xml:space="preserve">s </w:t>
      </w:r>
      <w:r w:rsidRPr="001C1026">
        <w:rPr>
          <w:rFonts w:ascii="Arial" w:hAnsi="Arial" w:cs="Arial"/>
          <w:sz w:val="28"/>
          <w:szCs w:val="28"/>
        </w:rPr>
        <w:t>achievement during the course of the plan to ensure that this generation of Tidy Towns Volunteers can have a legacy and example to pass on to the next generation.</w:t>
      </w:r>
    </w:p>
    <w:p w14:paraId="435E50E2" w14:textId="77777777" w:rsidR="00B30267" w:rsidRPr="001C1026" w:rsidRDefault="00000000" w:rsidP="00820A20">
      <w:pPr>
        <w:pStyle w:val="ListParagraph"/>
        <w:rPr>
          <w:rFonts w:ascii="Arial" w:hAnsi="Arial" w:cs="Arial"/>
          <w:sz w:val="28"/>
          <w:szCs w:val="28"/>
        </w:rPr>
      </w:pPr>
    </w:p>
    <w:p w14:paraId="1451D2A9" w14:textId="77777777" w:rsidR="00820A20" w:rsidRPr="001C1026" w:rsidRDefault="00820A20" w:rsidP="00820A20">
      <w:pPr>
        <w:pStyle w:val="ListParagraph"/>
        <w:rPr>
          <w:rFonts w:ascii="Arial" w:hAnsi="Arial" w:cs="Arial"/>
          <w:sz w:val="28"/>
          <w:szCs w:val="28"/>
        </w:rPr>
      </w:pPr>
    </w:p>
    <w:p w14:paraId="220B47BB" w14:textId="77777777" w:rsidR="00820A20" w:rsidRPr="001C1026" w:rsidRDefault="00820A20" w:rsidP="00820A20">
      <w:pPr>
        <w:pStyle w:val="ListParagraph"/>
        <w:rPr>
          <w:rFonts w:ascii="Arial" w:hAnsi="Arial" w:cs="Arial"/>
          <w:sz w:val="28"/>
          <w:szCs w:val="28"/>
        </w:rPr>
      </w:pPr>
    </w:p>
    <w:sectPr w:rsidR="00820A20" w:rsidRPr="001C1026" w:rsidSect="00DF67E8"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CD95" w14:textId="77777777" w:rsidR="00C41EFB" w:rsidRDefault="00C41EFB" w:rsidP="00323542">
      <w:pPr>
        <w:spacing w:after="0" w:line="240" w:lineRule="auto"/>
      </w:pPr>
      <w:r>
        <w:separator/>
      </w:r>
    </w:p>
  </w:endnote>
  <w:endnote w:type="continuationSeparator" w:id="0">
    <w:p w14:paraId="04448B02" w14:textId="77777777" w:rsidR="00C41EFB" w:rsidRDefault="00C41EFB" w:rsidP="0032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927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6DFDF" w14:textId="77777777" w:rsidR="0088203B" w:rsidRDefault="008820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47685F" w14:textId="77777777" w:rsidR="00323542" w:rsidRDefault="003235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3943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9C6990" w14:textId="0C159D56" w:rsidR="001C1026" w:rsidRDefault="001C102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98E8ED" w14:textId="77777777" w:rsidR="00DC60E6" w:rsidRDefault="00DC6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E456" w14:textId="77777777" w:rsidR="00C41EFB" w:rsidRDefault="00C41EFB" w:rsidP="00323542">
      <w:pPr>
        <w:spacing w:after="0" w:line="240" w:lineRule="auto"/>
      </w:pPr>
      <w:r>
        <w:separator/>
      </w:r>
    </w:p>
  </w:footnote>
  <w:footnote w:type="continuationSeparator" w:id="0">
    <w:p w14:paraId="28A325DB" w14:textId="77777777" w:rsidR="00C41EFB" w:rsidRDefault="00C41EFB" w:rsidP="00323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5E7"/>
    <w:multiLevelType w:val="hybridMultilevel"/>
    <w:tmpl w:val="5C660A88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A001B"/>
    <w:multiLevelType w:val="hybridMultilevel"/>
    <w:tmpl w:val="80E8C74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803E3"/>
    <w:multiLevelType w:val="hybridMultilevel"/>
    <w:tmpl w:val="A9DA9C58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7117B"/>
    <w:multiLevelType w:val="hybridMultilevel"/>
    <w:tmpl w:val="AD0C46D8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2615B"/>
    <w:multiLevelType w:val="hybridMultilevel"/>
    <w:tmpl w:val="EB360A78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880626">
    <w:abstractNumId w:val="4"/>
  </w:num>
  <w:num w:numId="2" w16cid:durableId="253633240">
    <w:abstractNumId w:val="1"/>
  </w:num>
  <w:num w:numId="3" w16cid:durableId="1460612568">
    <w:abstractNumId w:val="0"/>
  </w:num>
  <w:num w:numId="4" w16cid:durableId="827133299">
    <w:abstractNumId w:val="3"/>
  </w:num>
  <w:num w:numId="5" w16cid:durableId="1004433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52"/>
    <w:rsid w:val="00092F17"/>
    <w:rsid w:val="00124752"/>
    <w:rsid w:val="001B39FD"/>
    <w:rsid w:val="001C1026"/>
    <w:rsid w:val="001D39CA"/>
    <w:rsid w:val="001D5861"/>
    <w:rsid w:val="002E362D"/>
    <w:rsid w:val="00323542"/>
    <w:rsid w:val="00331B3B"/>
    <w:rsid w:val="003C64C2"/>
    <w:rsid w:val="004828F8"/>
    <w:rsid w:val="00523E26"/>
    <w:rsid w:val="00597580"/>
    <w:rsid w:val="005C1F22"/>
    <w:rsid w:val="0061690E"/>
    <w:rsid w:val="00661823"/>
    <w:rsid w:val="00682711"/>
    <w:rsid w:val="006F6DBE"/>
    <w:rsid w:val="007134C0"/>
    <w:rsid w:val="00717482"/>
    <w:rsid w:val="007F5CD9"/>
    <w:rsid w:val="00820A20"/>
    <w:rsid w:val="00825620"/>
    <w:rsid w:val="0084484C"/>
    <w:rsid w:val="0088203B"/>
    <w:rsid w:val="0088768D"/>
    <w:rsid w:val="00A52CF6"/>
    <w:rsid w:val="00AF1E2A"/>
    <w:rsid w:val="00B33FB6"/>
    <w:rsid w:val="00BE1609"/>
    <w:rsid w:val="00C411D6"/>
    <w:rsid w:val="00C41EFB"/>
    <w:rsid w:val="00C75D28"/>
    <w:rsid w:val="00C92009"/>
    <w:rsid w:val="00CB2B2A"/>
    <w:rsid w:val="00DA3E99"/>
    <w:rsid w:val="00DC60E6"/>
    <w:rsid w:val="00DF67E8"/>
    <w:rsid w:val="00E45021"/>
    <w:rsid w:val="00E56472"/>
    <w:rsid w:val="00EA10A2"/>
    <w:rsid w:val="00F106EF"/>
    <w:rsid w:val="00F4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BCBF9"/>
  <w15:chartTrackingRefBased/>
  <w15:docId w15:val="{A55A35DC-CFA3-428A-9598-DC0FB20B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8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542"/>
  </w:style>
  <w:style w:type="paragraph" w:styleId="Footer">
    <w:name w:val="footer"/>
    <w:basedOn w:val="Normal"/>
    <w:link w:val="FooterChar"/>
    <w:uiPriority w:val="99"/>
    <w:unhideWhenUsed/>
    <w:rsid w:val="00323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542"/>
  </w:style>
  <w:style w:type="paragraph" w:styleId="NoSpacing">
    <w:name w:val="No Spacing"/>
    <w:link w:val="NoSpacingChar"/>
    <w:uiPriority w:val="1"/>
    <w:qFormat/>
    <w:rsid w:val="00CB2B2A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2B2A"/>
    <w:rPr>
      <w:color w:val="44546A" w:themeColor="text2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DE05B-A7F7-46B0-B5F0-23371999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bowie</dc:creator>
  <cp:keywords/>
  <dc:description/>
  <cp:lastModifiedBy>Mary Bowie</cp:lastModifiedBy>
  <cp:revision>7</cp:revision>
  <cp:lastPrinted>2023-05-02T10:45:00Z</cp:lastPrinted>
  <dcterms:created xsi:type="dcterms:W3CDTF">2023-07-18T11:28:00Z</dcterms:created>
  <dcterms:modified xsi:type="dcterms:W3CDTF">2023-07-18T12:08:00Z</dcterms:modified>
</cp:coreProperties>
</file>